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FE519" w14:textId="77777777" w:rsidR="00AF35AB" w:rsidRPr="00AF35AB" w:rsidRDefault="00AF35AB" w:rsidP="00AF35AB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color w:val="000000"/>
          <w:kern w:val="36"/>
          <w:sz w:val="48"/>
          <w:szCs w:val="48"/>
          <w:lang w:eastAsia="ru-RU"/>
        </w:rPr>
      </w:pPr>
      <w:r w:rsidRPr="00AF35AB">
        <w:rPr>
          <w:rFonts w:ascii="Arial" w:eastAsia="Times New Roman" w:hAnsi="Arial" w:cs="Arial"/>
          <w:color w:val="000000"/>
          <w:kern w:val="36"/>
          <w:sz w:val="48"/>
          <w:szCs w:val="48"/>
          <w:lang w:eastAsia="ru-RU"/>
        </w:rPr>
        <w:t>Памятка родителям - Профилактика жестокого обращения с детьми в семье</w:t>
      </w:r>
    </w:p>
    <w:p w14:paraId="2744CF5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center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Памятка родителям Профилактика жестокого обращения с детьми в семье</w:t>
      </w:r>
    </w:p>
    <w:p w14:paraId="15D22B1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“Жестокое обращение с детьми — действия (или бездействие) родителей, воспитателей и других лиц, наносящее ущерб физическому или психическому здоровью ребенка”.</w:t>
      </w:r>
    </w:p>
    <w:p w14:paraId="3ACC1B4D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Жестокое обращение не сводится только к избиению. Не менее травмирующими могут быть насмешки, оскорбления, унижающие сравнения, необоснованная критика. Кроме того, это может быть отвержение, холодность, оставление без психологической и моральной поддержки.</w:t>
      </w:r>
    </w:p>
    <w:p w14:paraId="43401BCF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Конвенция о правах ребенка.</w:t>
      </w:r>
    </w:p>
    <w:p w14:paraId="0D77AEF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Статьей 19 Конвенции установлена необходимость защиты прав ребенка от всех форм физического или психического насилия, оскорбления или злоупотребления, отсутствия заботы или небрежного обращения, грубого обращения или эксплуатации.</w:t>
      </w:r>
    </w:p>
    <w:p w14:paraId="437F05C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Ответственность за жестокое обращение с детьми</w:t>
      </w:r>
    </w:p>
    <w:p w14:paraId="7B0C8B6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 Российским законодательством установлено несколько видов ответственности лиц, допускающих жестокое обращение с ребенком.</w:t>
      </w:r>
    </w:p>
    <w:p w14:paraId="2B4D343B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 </w:t>
      </w: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Административная ответственность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. Кодексом РФ об административных правонарушениях предусмотрена ответственность за неисполнение или ненадлежащее исполнение обязанностей по содержанию, воспитанию, обучению, защите прав и интересов несовершеннолетних — в виде предупреждения или наложения административного штрафа в размере от ста до пятисот рублей (ст. 5.35 КоАП РФ).</w:t>
      </w:r>
    </w:p>
    <w:p w14:paraId="4BD9834A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 </w:t>
      </w: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Уголовная ответственность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. Российское уголовное законодательство предусматривает ответственность за все виды физического и сексуального насилия над детьми, а также по ряду статей — за психическое насилие и за пренебрежение основными потребностями детей, отсутствие заботы о них.</w:t>
      </w:r>
    </w:p>
    <w:p w14:paraId="728E8F23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 </w:t>
      </w: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Гражданско-правовая ответственность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 xml:space="preserve">. Жестокое обращение с ребенком может послужить основанием для привлечения родителей (лиц, их 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lastRenderedPageBreak/>
        <w:t>заменяющих) к ответственности в соответствии с семейным законодательством.</w:t>
      </w:r>
    </w:p>
    <w:p w14:paraId="62162913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Уважаемые папы и мамы!</w:t>
      </w:r>
    </w:p>
    <w:p w14:paraId="0732A562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В жизни человек встречается не только с добром, но и со злом, приоб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ретает не только положительный, но и отрицательный опыт.</w:t>
      </w:r>
    </w:p>
    <w:p w14:paraId="3CFF4E2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Добро лечит сердце, зло ранит тело и душу, оставляя рубцы и шрамы на всю оставшуюся жизнь.</w:t>
      </w:r>
    </w:p>
    <w:p w14:paraId="29663F28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Запомните эти простые правила в нашей непростой жизни...</w:t>
      </w:r>
    </w:p>
    <w:p w14:paraId="5291A737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1.   Обсудите с подростком вопрос о помощи различных служб в си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туации, сопряженной с риском для жизни.</w:t>
      </w:r>
    </w:p>
    <w:p w14:paraId="38C8BFF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2.   Проговорите с ним те номера телефонов, которыми он должен воспользоваться в ситуации, связанной с риском для жизни.</w:t>
      </w:r>
    </w:p>
    <w:p w14:paraId="087988E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3.   Дайте ему ваши рабочие номера телефонов, а также номера теле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фонов людей, которым вы доверяете.</w:t>
      </w:r>
    </w:p>
    <w:p w14:paraId="3984D5EA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4.   Воспитывайте в ребенке привычку рассказывать вам не только о своих достижениях, но и о тревогах, сомнениях, страхах.</w:t>
      </w:r>
    </w:p>
    <w:p w14:paraId="380F31FF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5.   Каждую трудную ситуацию не оставляйте без внимания, анализи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руйте вместе с ним.</w:t>
      </w:r>
    </w:p>
    <w:p w14:paraId="39FDE21F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6.   Обсуждайте с ребенком примеры находчивости и мужества лю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дей, сумевших выйти из трудной жизненной ситуации.</w:t>
      </w:r>
    </w:p>
    <w:p w14:paraId="5BD89AF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7.   Не иронизируйте над ребенком, если в какой-то ситуации он ока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зался слабым физически и морально. Помогите ему и поддержите его, укажите возможные пути решения возникшей проблемы.</w:t>
      </w:r>
    </w:p>
    <w:p w14:paraId="1FBE28E3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8.    Если проблемы связаны только с тем, что ваш ребенок слаб физи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чески, запишите его в секцию и интересуйтесь его успехами.</w:t>
      </w:r>
    </w:p>
    <w:p w14:paraId="5D334B8E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9.    Если кто-либо из числа ваших знакомых и друзей вызывает у вас опасения в отношении вашего ребенка, проверьте свои сомнения и не общайтесь больше с этим человеком.</w:t>
      </w:r>
    </w:p>
    <w:p w14:paraId="13E65E2E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10.  Не опаздывайте с ответами на вопросы вашего ребенка по различ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ным проблемам физиологии, иначе на них могут ответить другие люди.</w:t>
      </w:r>
    </w:p>
    <w:p w14:paraId="07B7CB27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lastRenderedPageBreak/>
        <w:t>11.  Постарайтесь сделать так, чтобы ребенок с раннего детства проявлял ответственность за свои поступки и за принятие решений.      </w:t>
      </w:r>
    </w:p>
    <w:p w14:paraId="30F952BD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12.  Учите ребенка предвидеть последствия своих поступков, Сформируйте у него потребность ставить вопрос типа: что будет, если?..</w:t>
      </w:r>
    </w:p>
    <w:p w14:paraId="67E7DFA5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 xml:space="preserve">13.  Если ваш ребенок подвергся сексуальному насилию, не </w:t>
      </w:r>
      <w:proofErr w:type="gramStart"/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ведите  себя</w:t>
      </w:r>
      <w:proofErr w:type="gramEnd"/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 xml:space="preserve"> так, как будто он совершил нечто ужасное, после чего его  жизнь невозможна</w:t>
      </w:r>
    </w:p>
    <w:p w14:paraId="457BA59E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14.  Не обсуждайте при ребенке то, что произошло, тем более с посторонними и чужими людьми.                                                        </w:t>
      </w:r>
    </w:p>
    <w:p w14:paraId="338D6EB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15.  Не формируйте у своего ребенка комплекс вины за случившееся.</w:t>
      </w:r>
    </w:p>
    <w:p w14:paraId="53DD7E4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16.  Не позволяйте другим людям выражать вашему ребенку сочувст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вие и жалость. Это формирует принятие им установки, что он не такой, как все.</w:t>
      </w:r>
    </w:p>
    <w:p w14:paraId="734175A7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 xml:space="preserve">17.  Дайте возможность своему ребенку проговорить с вами </w:t>
      </w:r>
      <w:proofErr w:type="gramStart"/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самую  трудную</w:t>
      </w:r>
      <w:proofErr w:type="gramEnd"/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 xml:space="preserve"> ситуацию до конца и без остатка. Это поможет ему осво</w:t>
      </w: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softHyphen/>
        <w:t>бодиться от груза вины и ответственности.</w:t>
      </w:r>
    </w:p>
    <w:p w14:paraId="314B730B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Эмоциональное насилие</w:t>
      </w:r>
    </w:p>
    <w:p w14:paraId="36892BB6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- длительная неадекватная реакция взрослых в ответ на экспрессивное поведение ребёнка.</w:t>
      </w:r>
    </w:p>
    <w:p w14:paraId="475EC03B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b/>
          <w:bCs/>
          <w:color w:val="000000"/>
          <w:sz w:val="24"/>
          <w:szCs w:val="24"/>
          <w:lang w:eastAsia="ru-RU"/>
        </w:rPr>
        <w:t>Психологическое насилие</w:t>
      </w:r>
    </w:p>
    <w:p w14:paraId="19016C7B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- длительное неадекватное поведение взрослых, подавляющее личность ребёнка, его творческий и интеллектуальный потенциал.</w:t>
      </w:r>
    </w:p>
    <w:p w14:paraId="66AB6460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Примеры эмоционального и психологического насилия:</w:t>
      </w:r>
    </w:p>
    <w:p w14:paraId="5836B1D5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1. Запугивание ребенка:</w:t>
      </w:r>
    </w:p>
    <w:p w14:paraId="455114FE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ему внушают страх с помощью действий, жестов, взглядов;</w:t>
      </w:r>
    </w:p>
    <w:p w14:paraId="529F1B3B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используют для запугивания свой рост, возраст;</w:t>
      </w:r>
    </w:p>
    <w:p w14:paraId="3CE480CC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на него кричат;</w:t>
      </w:r>
    </w:p>
    <w:p w14:paraId="252DEE33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угрожают насилием по отношению к другим (родителям ребенка, друзьям, животным и так далее).</w:t>
      </w:r>
    </w:p>
    <w:p w14:paraId="6E17D71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2. Использование силы общественных институтов:</w:t>
      </w:r>
    </w:p>
    <w:p w14:paraId="23A29E64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lastRenderedPageBreak/>
        <w:t>• религиозной организации, суда, полиции, школы, спецшколы для детей, приюта, родственников, психиатрической больницы и так далее.</w:t>
      </w:r>
    </w:p>
    <w:p w14:paraId="30A3158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3. Использование изоляции:</w:t>
      </w:r>
    </w:p>
    <w:p w14:paraId="7B7CD206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контролируют его доступ к общению со сверстниками, взрослыми, братьями и сестрами, родителями, бабушкой и дедушкой</w:t>
      </w:r>
    </w:p>
    <w:p w14:paraId="7E921A0D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Над ребенком также совершают эмоциональное насилие, если:</w:t>
      </w:r>
    </w:p>
    <w:p w14:paraId="45FE57E3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унижают его достоинство;</w:t>
      </w:r>
    </w:p>
    <w:p w14:paraId="497E8059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используют обидные прозвища;</w:t>
      </w:r>
    </w:p>
    <w:p w14:paraId="150EAADB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используют его в качестве доверенного лица;</w:t>
      </w:r>
    </w:p>
    <w:p w14:paraId="6EBD42D6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при общении с ребенком проявляют непоследовательность;</w:t>
      </w:r>
    </w:p>
    <w:p w14:paraId="6DB9FD2E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ребенка стыдят;</w:t>
      </w:r>
    </w:p>
    <w:p w14:paraId="1332CE37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используют ребенка в качестве передатчика информации другому родителю (взрослому).</w:t>
      </w:r>
    </w:p>
    <w:p w14:paraId="1F1DDB3D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К ребенку относятся жестоко, если используют угрозы:</w:t>
      </w:r>
    </w:p>
    <w:p w14:paraId="57708308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угрозы бросить его (а в детском доме - исключить и перевести в другое учреждение);</w:t>
      </w:r>
    </w:p>
    <w:p w14:paraId="125FBBE0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угрозы самоубийства, нанесения физического вреда себе или родственникам;</w:t>
      </w:r>
    </w:p>
    <w:p w14:paraId="7DB73E6A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используют свои привилегии: обращаются с ребенком как со слугой, с подчиненным;</w:t>
      </w:r>
    </w:p>
    <w:p w14:paraId="79E251A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• отказываются сообщать ребенку о решениях, которые относятся непосредственно к нему, его судьбе: о посещениях его родителями, опекунами, ребенка перебивают во время разговоров.</w:t>
      </w:r>
    </w:p>
    <w:p w14:paraId="7A6287B1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Формы эмоционального, психологического и экономического насилия часто возводятся в ранг "системы воспитания", и бывает очень трудно скорректировать такую позицию людей, долг которых - забота, защита, опека, руководство, помощь и товарищество (это то, что должно вкладываться в понятие "воспитание").</w:t>
      </w:r>
    </w:p>
    <w:p w14:paraId="30FC9B65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color w:val="000000"/>
          <w:sz w:val="24"/>
          <w:szCs w:val="24"/>
          <w:lang w:eastAsia="ru-RU"/>
        </w:rPr>
        <w:t>  </w:t>
      </w:r>
      <w:r w:rsidRPr="00AF35AB">
        <w:rPr>
          <w:rFonts w:ascii="inherit" w:eastAsia="Times New Roman" w:hAnsi="inherit" w:cs="Arial"/>
          <w:i/>
          <w:iCs/>
          <w:color w:val="000000"/>
          <w:sz w:val="24"/>
          <w:szCs w:val="24"/>
          <w:lang w:eastAsia="ru-RU"/>
        </w:rPr>
        <w:t>Родителям о наказании</w:t>
      </w:r>
    </w:p>
    <w:p w14:paraId="65E24289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Шлепая ребенка, Вы учите его бояться Вас.</w:t>
      </w:r>
    </w:p>
    <w:p w14:paraId="341F8199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Проявляя при детях худшие черты своего характера, вы показываете им дурной пример.</w:t>
      </w:r>
    </w:p>
    <w:p w14:paraId="37BB9FC7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Телесные наказания требуют от родителей меньше ума и способностей, чем любые другие воспитательные меры.</w:t>
      </w:r>
    </w:p>
    <w:p w14:paraId="33ED5CED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Шлепки могут только утвердить, но не изменить поведение ребенка.</w:t>
      </w:r>
    </w:p>
    <w:p w14:paraId="3412BC73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Наказания вынуждают ребенка опасаться потерять родительскую любовь. Он чувствует себя отверженным и начинает ревновать к брату или сестре, а порой и к родителям.</w:t>
      </w:r>
    </w:p>
    <w:p w14:paraId="4DD46523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У наказанного ребенка может возникнуть враждебное чувство к родителям. И едва в нем объединятся два чувства: любовь и </w:t>
      </w:r>
      <w:proofErr w:type="gramStart"/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ненависть,-</w:t>
      </w:r>
      <w:proofErr w:type="gramEnd"/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как сразу возникает конфликт.</w:t>
      </w:r>
    </w:p>
    <w:p w14:paraId="6838D5FD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Вы шлепаете ребенка под горячую руку, это означает, что Вы хуже владеете собой, нежели требуете от ребенка.</w:t>
      </w:r>
    </w:p>
    <w:p w14:paraId="677648CA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Частые наказания побуждают ребенка привлекать внимание родителей любыми средствами.</w:t>
      </w:r>
    </w:p>
    <w:p w14:paraId="3FD34D37" w14:textId="77777777" w:rsidR="00AF35AB" w:rsidRPr="00AF35AB" w:rsidRDefault="00AF35AB" w:rsidP="00AF35AB">
      <w:pPr>
        <w:shd w:val="clear" w:color="auto" w:fill="FFFFFF"/>
        <w:spacing w:before="150" w:after="150" w:line="408" w:lineRule="atLeast"/>
        <w:ind w:left="720"/>
        <w:jc w:val="both"/>
        <w:rPr>
          <w:rFonts w:ascii="inherit" w:eastAsia="Times New Roman" w:hAnsi="inherit" w:cs="Arial"/>
          <w:color w:val="000000"/>
          <w:sz w:val="24"/>
          <w:szCs w:val="24"/>
          <w:lang w:eastAsia="ru-RU"/>
        </w:rPr>
      </w:pPr>
      <w:r w:rsidRPr="00AF35AB">
        <w:rPr>
          <w:rFonts w:ascii="inherit" w:eastAsia="Times New Roman" w:hAnsi="inherit" w:cs="Arial"/>
          <w:i/>
          <w:iCs/>
          <w:color w:val="000000"/>
          <w:sz w:val="24"/>
          <w:szCs w:val="24"/>
          <w:lang w:eastAsia="ru-RU"/>
        </w:rPr>
        <w:t>Чем заменить наказание?</w:t>
      </w:r>
    </w:p>
    <w:p w14:paraId="28461D09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Терпением. Это самая большая добродетель, которая только может быть у родителей.</w:t>
      </w:r>
    </w:p>
    <w:p w14:paraId="24D4A4E2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Объяснением. Объясняйте ребенку, почему его поведение неправильно, но будьте предельно кратки.</w:t>
      </w:r>
    </w:p>
    <w:p w14:paraId="0CC637F0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Неторопливостью. Не спешите наказывать сына или дочь – подождите, пока проступок повторится.</w:t>
      </w:r>
    </w:p>
    <w:p w14:paraId="2B5CB0C1" w14:textId="77777777" w:rsidR="00AF35AB" w:rsidRPr="00AF35AB" w:rsidRDefault="00AF35AB" w:rsidP="00AF35AB">
      <w:pPr>
        <w:numPr>
          <w:ilvl w:val="1"/>
          <w:numId w:val="1"/>
        </w:numPr>
        <w:shd w:val="clear" w:color="auto" w:fill="FFFFFF"/>
        <w:spacing w:before="150" w:after="150" w:line="408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F35A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Наградами. Они более эффективны, чем наказание.</w:t>
      </w:r>
    </w:p>
    <w:p w14:paraId="2BF631E8" w14:textId="77777777" w:rsidR="00E22F4E" w:rsidRDefault="00AF35AB"/>
    <w:sectPr w:rsidR="00E22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C1D86"/>
    <w:multiLevelType w:val="multilevel"/>
    <w:tmpl w:val="9730A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F7E"/>
    <w:rsid w:val="008000F6"/>
    <w:rsid w:val="00AF35AB"/>
    <w:rsid w:val="00C67F7C"/>
    <w:rsid w:val="00E5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D99ED5-DB1F-4152-979B-980F7AD38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F35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5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F35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F35AB"/>
    <w:rPr>
      <w:b/>
      <w:bCs/>
    </w:rPr>
  </w:style>
  <w:style w:type="character" w:styleId="a5">
    <w:name w:val="Emphasis"/>
    <w:basedOn w:val="a0"/>
    <w:uiPriority w:val="20"/>
    <w:qFormat/>
    <w:rsid w:val="00AF35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3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4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00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1114</Words>
  <Characters>6356</Characters>
  <Application>Microsoft Office Word</Application>
  <DocSecurity>0</DocSecurity>
  <Lines>52</Lines>
  <Paragraphs>14</Paragraphs>
  <ScaleCrop>false</ScaleCrop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82120</dc:creator>
  <cp:keywords/>
  <dc:description/>
  <cp:lastModifiedBy>82120</cp:lastModifiedBy>
  <cp:revision>2</cp:revision>
  <dcterms:created xsi:type="dcterms:W3CDTF">2022-01-30T14:13:00Z</dcterms:created>
  <dcterms:modified xsi:type="dcterms:W3CDTF">2022-01-30T14:13:00Z</dcterms:modified>
</cp:coreProperties>
</file>